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#191 — Analysis Report</w:t>
      </w:r>
    </w:p>
    <w:p>
      <w:r>
        <w:t>Generated 2026-09-21 02:38:21 · 1 run(s) · CAT-G Data Analyzer</w:t>
      </w:r>
    </w:p>
    <w:p>
      <w:pPr>
        <w:pStyle w:val="Heading2"/>
      </w:pPr>
      <w:r>
        <w:t>1. repeated measures (#191)</w:t>
      </w:r>
    </w:p>
    <w:p>
      <w:r>
        <w:t>2026-09-21 02:16:57 · statistical_test · status: completed</w:t>
      </w:r>
    </w:p>
    <w:p>
      <w:r>
        <w:rPr>
          <w:i/>
        </w:rPr>
        <w:t>The repeated measures on the response completed.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repeated_measures</w:t>
            </w:r>
          </w:p>
        </w:tc>
      </w:tr>
      <w:tr>
        <w:tc>
          <w:tcPr>
            <w:tcW w:type="dxa" w:w="4320"/>
          </w:tcPr>
          <w:p>
            <w:r>
              <w:t>n_subjects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n_timepoints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between_col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710</w:t>
            </w:r>
          </w:p>
        </w:tc>
      </w:tr>
    </w:tbl>
    <w:p>
      <w:pPr>
        <w:pStyle w:val="Heading3"/>
      </w:pPr>
      <w:r>
        <w:t>anova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term</w:t>
            </w:r>
          </w:p>
        </w:tc>
        <w:tc>
          <w:tcPr>
            <w:tcW w:type="dxa" w:w="1728"/>
          </w:tcPr>
          <w:p>
            <w:r>
              <w:t>df</w:t>
            </w:r>
          </w:p>
        </w:tc>
        <w:tc>
          <w:tcPr>
            <w:tcW w:type="dxa" w:w="1728"/>
          </w:tcPr>
          <w:p>
            <w:r>
              <w:t>df_error</w:t>
            </w:r>
          </w:p>
        </w:tc>
        <w:tc>
          <w:tcPr>
            <w:tcW w:type="dxa" w:w="1728"/>
          </w:tcPr>
          <w:p>
            <w:r>
              <w:t>F</w:t>
            </w:r>
          </w:p>
        </w:tc>
        <w:tc>
          <w:tcPr>
            <w:tcW w:type="dxa" w:w="1728"/>
          </w:tcPr>
          <w:p>
            <w:r>
              <w:t>p</w:t>
            </w:r>
          </w:p>
        </w:tc>
      </w:tr>
      <w:tr>
        <w:tc>
          <w:tcPr>
            <w:tcW w:type="dxa" w:w="1728"/>
          </w:tcPr>
          <w:p>
            <w:r>
              <w:t>group (between)</w:t>
            </w:r>
          </w:p>
        </w:tc>
        <w:tc>
          <w:tcPr>
            <w:tcW w:type="dxa" w:w="1728"/>
          </w:tcPr>
          <w:p>
            <w:r>
              <w:t>1.0</w:t>
            </w:r>
          </w:p>
        </w:tc>
        <w:tc>
          <w:tcPr>
            <w:tcW w:type="dxa" w:w="1728"/>
          </w:tcPr>
          <w:p>
            <w:r>
              <w:t>28.0</w:t>
            </w:r>
          </w:p>
        </w:tc>
        <w:tc>
          <w:tcPr>
            <w:tcW w:type="dxa" w:w="1728"/>
          </w:tcPr>
          <w:p>
            <w:r>
              <w:t>2.706728</w:t>
            </w:r>
          </w:p>
        </w:tc>
        <w:tc>
          <w:tcPr>
            <w:tcW w:type="dxa" w:w="1728"/>
          </w:tcPr>
          <w:p>
            <w:r>
              <w:t>0.111107</w:t>
            </w:r>
          </w:p>
        </w:tc>
      </w:tr>
      <w:tr>
        <w:tc>
          <w:tcPr>
            <w:tcW w:type="dxa" w:w="1728"/>
          </w:tcPr>
          <w:p>
            <w:r>
              <w:t>time</w:t>
            </w:r>
          </w:p>
        </w:tc>
        <w:tc>
          <w:tcPr>
            <w:tcW w:type="dxa" w:w="1728"/>
          </w:tcPr>
          <w:p>
            <w:r>
              <w:t>2.0</w:t>
            </w:r>
          </w:p>
        </w:tc>
        <w:tc>
          <w:tcPr>
            <w:tcW w:type="dxa" w:w="1728"/>
          </w:tcPr>
          <w:p>
            <w:r>
              <w:t>56.0</w:t>
            </w:r>
          </w:p>
        </w:tc>
        <w:tc>
          <w:tcPr>
            <w:tcW w:type="dxa" w:w="1728"/>
          </w:tcPr>
          <w:p>
            <w:r>
              <w:t>30.666978</w:t>
            </w:r>
          </w:p>
        </w:tc>
        <w:tc>
          <w:tcPr>
            <w:tcW w:type="dxa" w:w="1728"/>
          </w:tcPr>
          <w:p>
            <w:r>
              <w:t>0.0</w:t>
            </w:r>
          </w:p>
        </w:tc>
      </w:tr>
      <w:tr>
        <w:tc>
          <w:tcPr>
            <w:tcW w:type="dxa" w:w="1728"/>
          </w:tcPr>
          <w:p>
            <w:r>
              <w:t>time × group</w:t>
            </w:r>
          </w:p>
        </w:tc>
        <w:tc>
          <w:tcPr>
            <w:tcW w:type="dxa" w:w="1728"/>
          </w:tcPr>
          <w:p>
            <w:r>
              <w:t>2.0</w:t>
            </w:r>
          </w:p>
        </w:tc>
        <w:tc>
          <w:tcPr>
            <w:tcW w:type="dxa" w:w="1728"/>
          </w:tcPr>
          <w:p>
            <w:r>
              <w:t>56.0</w:t>
            </w:r>
          </w:p>
        </w:tc>
        <w:tc>
          <w:tcPr>
            <w:tcW w:type="dxa" w:w="1728"/>
          </w:tcPr>
          <w:p>
            <w:r>
              <w:t>9.444349</w:t>
            </w:r>
          </w:p>
        </w:tc>
        <w:tc>
          <w:tcPr>
            <w:tcW w:type="dxa" w:w="1728"/>
          </w:tcPr>
          <w:p>
            <w:r>
              <w:t>0.000292</w:t>
            </w:r>
          </w:p>
        </w:tc>
      </w:tr>
    </w:tbl>
    <w:p>
      <w:pPr>
        <w:pStyle w:val="Heading3"/>
      </w:pPr>
      <w:r>
        <w:t>timepoint means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t1</w:t>
            </w:r>
          </w:p>
        </w:tc>
        <w:tc>
          <w:tcPr>
            <w:tcW w:type="dxa" w:w="4320"/>
          </w:tcPr>
          <w:p>
            <w:r>
              <w:t>51.578009</w:t>
            </w:r>
          </w:p>
        </w:tc>
      </w:tr>
      <w:tr>
        <w:tc>
          <w:tcPr>
            <w:tcW w:type="dxa" w:w="4320"/>
          </w:tcPr>
          <w:p>
            <w:r>
              <w:t>t2</w:t>
            </w:r>
          </w:p>
        </w:tc>
        <w:tc>
          <w:tcPr>
            <w:tcW w:type="dxa" w:w="4320"/>
          </w:tcPr>
          <w:p>
            <w:r>
              <w:t>52.98408</w:t>
            </w:r>
          </w:p>
        </w:tc>
      </w:tr>
      <w:tr>
        <w:tc>
          <w:tcPr>
            <w:tcW w:type="dxa" w:w="4320"/>
          </w:tcPr>
          <w:p>
            <w:r>
              <w:t>t3</w:t>
            </w:r>
          </w:p>
        </w:tc>
        <w:tc>
          <w:tcPr>
            <w:tcW w:type="dxa" w:w="4320"/>
          </w:tcPr>
          <w:p>
            <w:r>
              <w:t>53.75412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profile plot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interaction 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Repeated-measures ANOVA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statsmodels 0.14.6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example_repeated_measures.csv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02:16:57.609141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https://cat-g-omxpert.wishartlab.com/results/by-token/912162730f9b4e7f9d1dca324562f4e7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repeated_measures</w:t>
            </w:r>
          </w:p>
        </w:tc>
      </w:tr>
      <w:tr>
        <w:tc>
          <w:tcPr>
            <w:tcW w:type="dxa" w:w="4320"/>
          </w:tcPr>
          <w:p>
            <w:r>
              <w:t>timepoint_cols</w:t>
            </w:r>
          </w:p>
        </w:tc>
        <w:tc>
          <w:tcPr>
            <w:tcW w:type="dxa" w:w="4320"/>
          </w:tcPr>
          <w:p>
            <w:r>
              <w:t>t1, t2, t3</w:t>
            </w:r>
          </w:p>
        </w:tc>
      </w:tr>
      <w:tr>
        <w:tc>
          <w:tcPr>
            <w:tcW w:type="dxa" w:w="4320"/>
          </w:tcPr>
          <w:p>
            <w:r>
              <w:t>between_col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statsmodels.stats.anova import AnovaRM</w:t>
      </w:r>
    </w:p>
    <w:p>
      <w:r>
        <w:rPr>
          <w:rFonts w:ascii="Courier New" w:hAnsi="Courier New"/>
        </w:rPr>
        <w:t># python</w:t>
        <w:br/>
        <w:t>fit = AnovaRM(long_df, depvar='value', subject='subject', within=['time']).fit()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