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Ordination Result #52 — Analysis Report</w:t>
      </w:r>
    </w:p>
    <w:p>
      <w:r>
        <w:t>Generated 2026-09-21 02:38:25 · 1 run(s) · CAT-G Data Analyzer</w:t>
      </w:r>
    </w:p>
    <w:p>
      <w:pPr>
        <w:pStyle w:val="Heading2"/>
      </w:pPr>
      <w:r>
        <w:t>1. ordination (#52)</w:t>
      </w:r>
    </w:p>
    <w:p>
      <w:r>
        <w:t>2026-09-21 02:17:00 · ordination · status: completed</w:t>
      </w:r>
    </w:p>
    <w:p>
      <w:r>
        <w:rPr>
          <w:i/>
        </w:rPr>
        <w:t>The first two PCA axes capture 84.5% of the total variance in the data.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gradient</w:t>
            </w:r>
          </w:p>
        </w:tc>
      </w:tr>
    </w:tbl>
    <w:p>
      <w:pPr>
        <w:pStyle w:val="Heading3"/>
      </w:pPr>
      <w:r>
        <w:t>explained variance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Axis</w:t>
            </w:r>
          </w:p>
        </w:tc>
        <w:tc>
          <w:tcPr>
            <w:tcW w:type="dxa" w:w="2880"/>
          </w:tcPr>
          <w:p>
            <w:r>
              <w:t>Fraction</w:t>
            </w:r>
          </w:p>
        </w:tc>
        <w:tc>
          <w:tcPr>
            <w:tcW w:type="dxa" w:w="2880"/>
          </w:tcPr>
          <w:p>
            <w:r>
              <w:t>Cumulative</w:t>
            </w:r>
          </w:p>
        </w:tc>
      </w:tr>
      <w:tr>
        <w:tc>
          <w:tcPr>
            <w:tcW w:type="dxa" w:w="2880"/>
          </w:tcPr>
          <w:p>
            <w:r>
              <w:t>Axis 1</w:t>
            </w:r>
          </w:p>
        </w:tc>
        <w:tc>
          <w:tcPr>
            <w:tcW w:type="dxa" w:w="2880"/>
          </w:tcPr>
          <w:p>
            <w:r>
              <w:t>0.675887</w:t>
            </w:r>
          </w:p>
        </w:tc>
        <w:tc>
          <w:tcPr>
            <w:tcW w:type="dxa" w:w="2880"/>
          </w:tcPr>
          <w:p>
            <w:r>
              <w:t>0.675887</w:t>
            </w:r>
          </w:p>
        </w:tc>
      </w:tr>
      <w:tr>
        <w:tc>
          <w:tcPr>
            <w:tcW w:type="dxa" w:w="2880"/>
          </w:tcPr>
          <w:p>
            <w:r>
              <w:t>Axis 2</w:t>
            </w:r>
          </w:p>
        </w:tc>
        <w:tc>
          <w:tcPr>
            <w:tcW w:type="dxa" w:w="2880"/>
          </w:tcPr>
          <w:p>
            <w:r>
              <w:t>0.169285</w:t>
            </w:r>
          </w:p>
        </w:tc>
        <w:tc>
          <w:tcPr>
            <w:tcW w:type="dxa" w:w="2880"/>
          </w:tcPr>
          <w:p>
            <w:r>
              <w:t>0.845172</w:t>
            </w:r>
          </w:p>
        </w:tc>
      </w:tr>
      <w:tr>
        <w:tc>
          <w:tcPr>
            <w:tcW w:type="dxa" w:w="2880"/>
          </w:tcPr>
          <w:p>
            <w:r>
              <w:t>Axis 3</w:t>
            </w:r>
          </w:p>
        </w:tc>
        <w:tc>
          <w:tcPr>
            <w:tcW w:type="dxa" w:w="2880"/>
          </w:tcPr>
          <w:p>
            <w:r>
              <w:t>0.074281</w:t>
            </w:r>
          </w:p>
        </w:tc>
        <w:tc>
          <w:tcPr>
            <w:tcW w:type="dxa" w:w="2880"/>
          </w:tcPr>
          <w:p>
            <w:r>
              <w:t>0.919453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5252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5252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ordination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scree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loadings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Ordination — PCA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example_ordination.csv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02:17:00.624418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https://cat-g-omxpert.wishartlab.com/results/by-token/8a2cf4821c2941d4856886bb933d8044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ordination_method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gradient, f1, f2, f3, f4, f5, f6, f7, f8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gradient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sklearn.decomposition import PCA</w:t>
      </w:r>
    </w:p>
    <w:p>
      <w:r>
        <w:rPr>
          <w:rFonts w:ascii="Courier New" w:hAnsi="Courier New"/>
        </w:rPr>
        <w:t># python</w:t>
        <w:br/>
        <w:t>from sklearn.preprocessing import StandardScaler</w:t>
      </w:r>
    </w:p>
    <w:p>
      <w:r>
        <w:rPr>
          <w:rFonts w:ascii="Courier New" w:hAnsi="Courier New"/>
        </w:rPr>
        <w:t># python</w:t>
        <w:br/>
        <w:t>X_scaled = StandardScaler().fit_transform(X)</w:t>
      </w:r>
    </w:p>
    <w:p>
      <w:r>
        <w:rPr>
          <w:rFonts w:ascii="Courier New" w:hAnsi="Courier New"/>
        </w:rPr>
        <w:t># python</w:t>
        <w:br/>
        <w:t>coords = PCA(n_components=3).fit_transform(X_scaled)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