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Ml Result Result #100 — Analysis Report</w:t>
      </w:r>
    </w:p>
    <w:p>
      <w:r>
        <w:t>Generated 2026-09-21 02:36:01 · 1 run(s) · CAT-G Data Analyzer</w:t>
      </w:r>
    </w:p>
    <w:p>
      <w:pPr>
        <w:pStyle w:val="Heading2"/>
      </w:pPr>
      <w:r>
        <w:t>1. model comparison (#100)</w:t>
      </w:r>
    </w:p>
    <w:p>
      <w:r>
        <w:t>2026-09-21 02:12:18 · ml_result · status: completed</w:t>
      </w:r>
    </w:p>
    <w:p>
      <w:r>
        <w:rPr>
          <w:i/>
        </w:rPr>
        <w:t>Random Forest scored highest under cross-validation (r2 = 0.537).</w:t>
      </w:r>
    </w:p>
    <w:p>
      <w:pPr>
        <w:pStyle w:val="Heading3"/>
      </w:pPr>
      <w:r>
        <w:t>model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Model</w:t>
            </w:r>
          </w:p>
        </w:tc>
        <w:tc>
          <w:tcPr>
            <w:tcW w:type="dxa" w:w="2160"/>
          </w:tcPr>
          <w:p>
            <w:r>
              <w:t>Metric</w:t>
            </w:r>
          </w:p>
        </w:tc>
        <w:tc>
          <w:tcPr>
            <w:tcW w:type="dxa" w:w="2160"/>
          </w:tcPr>
          <w:p>
            <w:r>
              <w:t>r2 mean</w:t>
            </w:r>
          </w:p>
        </w:tc>
        <w:tc>
          <w:tcPr>
            <w:tcW w:type="dxa" w:w="2160"/>
          </w:tcPr>
          <w:p>
            <w:r>
              <w:t>mse mean</w:t>
            </w:r>
          </w:p>
        </w:tc>
      </w:tr>
      <w:tr>
        <w:tc>
          <w:tcPr>
            <w:tcW w:type="dxa" w:w="2160"/>
          </w:tcPr>
          <w:p>
            <w:r>
              <w:t>Linear Regression</w:t>
            </w:r>
          </w:p>
        </w:tc>
        <w:tc>
          <w:tcPr>
            <w:tcW w:type="dxa" w:w="2160"/>
          </w:tcPr>
          <w:p>
            <w:r>
              <w:t>r2</w:t>
            </w:r>
          </w:p>
        </w:tc>
        <w:tc>
          <w:tcPr>
            <w:tcW w:type="dxa" w:w="2160"/>
          </w:tcPr>
          <w:p>
            <w:r>
              <w:t>0.399377</w:t>
            </w:r>
          </w:p>
        </w:tc>
        <w:tc>
          <w:tcPr>
            <w:tcW w:type="dxa" w:w="2160"/>
          </w:tcPr>
          <w:p>
            <w:r>
              <w:t>52.450519</w:t>
            </w:r>
          </w:p>
        </w:tc>
      </w:tr>
      <w:tr>
        <w:tc>
          <w:tcPr>
            <w:tcW w:type="dxa" w:w="2160"/>
          </w:tcPr>
          <w:p>
            <w:r>
              <w:t>Random Forest</w:t>
            </w:r>
          </w:p>
        </w:tc>
        <w:tc>
          <w:tcPr>
            <w:tcW w:type="dxa" w:w="2160"/>
          </w:tcPr>
          <w:p>
            <w:r>
              <w:t>r2</w:t>
            </w:r>
          </w:p>
        </w:tc>
        <w:tc>
          <w:tcPr>
            <w:tcW w:type="dxa" w:w="2160"/>
          </w:tcPr>
          <w:p>
            <w:r>
              <w:t>0.536964</w:t>
            </w:r>
          </w:p>
        </w:tc>
        <w:tc>
          <w:tcPr>
            <w:tcW w:type="dxa" w:w="2160"/>
          </w:tcPr>
          <w:p>
            <w:r>
              <w:t>40.236422</w:t>
            </w:r>
          </w:p>
        </w:tc>
      </w:tr>
      <w:tr>
        <w:tc>
          <w:tcPr>
            <w:tcW w:type="dxa" w:w="2160"/>
          </w:tcPr>
          <w:p>
            <w:r>
              <w:t>K-Nearest Neighbours</w:t>
            </w:r>
          </w:p>
        </w:tc>
        <w:tc>
          <w:tcPr>
            <w:tcW w:type="dxa" w:w="2160"/>
          </w:tcPr>
          <w:p>
            <w:r>
              <w:t>r2</w:t>
            </w:r>
          </w:p>
        </w:tc>
        <w:tc>
          <w:tcPr>
            <w:tcW w:type="dxa" w:w="2160"/>
          </w:tcPr>
          <w:p>
            <w:r>
              <w:t>0.374541</w:t>
            </w:r>
          </w:p>
        </w:tc>
        <w:tc>
          <w:tcPr>
            <w:tcW w:type="dxa" w:w="2160"/>
          </w:tcPr>
          <w:p>
            <w:r>
              <w:t>53.689833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metric bars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Model Comparison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02:12:18.862020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https://cat-g-omxpert.wishartlab.com/results/by-token/c53fa74c83ff4edc88d28c8b5ac82e48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model_comparison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task_type = 'regression'</w:t>
      </w:r>
    </w:p>
    <w:p>
      <w:r>
        <w:rPr>
          <w:rFonts w:ascii="Courier New" w:hAnsi="Courier New"/>
        </w:rPr>
        <w:t># python</w:t>
        <w:br/>
        <w:t># Models compared via app.services.ml_model_registry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